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FF0000"/>
          <w:sz w:val="28"/>
          <w:szCs w:val="28"/>
          <w:lang w:val="en-US" w:eastAsia="zh-CN"/>
        </w:rPr>
        <w:t>11</w:t>
      </w:r>
      <w:r>
        <w:rPr>
          <w:rFonts w:hint="eastAsia" w:asciiTheme="minorEastAsia" w:hAnsiTheme="minorEastAsia" w:eastAsiaTheme="minorEastAsia" w:cstheme="minorEastAsia"/>
          <w:color w:val="FF0000"/>
          <w:sz w:val="28"/>
          <w:szCs w:val="28"/>
          <w:lang w:val="en-US" w:eastAsia="zh-CN"/>
        </w:rPr>
        <w:t>月</w:t>
      </w:r>
      <w:r>
        <w:rPr>
          <w:rFonts w:hint="eastAsia" w:asciiTheme="minorEastAsia" w:hAnsiTheme="minorEastAsia" w:cstheme="minorEastAsia"/>
          <w:color w:val="FF0000"/>
          <w:sz w:val="28"/>
          <w:szCs w:val="28"/>
          <w:lang w:val="en-US" w:eastAsia="zh-CN"/>
        </w:rPr>
        <w:t>5</w:t>
      </w:r>
      <w:r>
        <w:rPr>
          <w:rFonts w:hint="eastAsia" w:asciiTheme="minorEastAsia" w:hAnsiTheme="minorEastAsia" w:eastAsiaTheme="minorEastAsia" w:cstheme="minorEastAsia"/>
          <w:color w:val="FF0000"/>
          <w:sz w:val="28"/>
          <w:szCs w:val="28"/>
          <w:lang w:val="en-US" w:eastAsia="zh-CN"/>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中国商网、中拍平台、好易拍</w:t>
      </w:r>
      <w:r>
        <w:rPr>
          <w:rFonts w:ascii="宋体" w:hAnsi="宋体" w:cs="宋体"/>
          <w:color w:val="000000" w:themeColor="text1"/>
          <w:sz w:val="28"/>
          <w:szCs w:val="28"/>
          <w14:textFill>
            <w14:solidFill>
              <w14:schemeClr w14:val="tx1"/>
            </w14:solidFill>
          </w14:textFill>
        </w:rPr>
        <w:t>平台发布的，关于对“</w:t>
      </w:r>
      <w:r>
        <w:rPr>
          <w:rFonts w:hint="eastAsia" w:asciiTheme="minorEastAsia" w:hAnsiTheme="minorEastAsia" w:eastAsiaTheme="minorEastAsia" w:cstheme="minorEastAsia"/>
          <w:color w:val="FF0000"/>
          <w:sz w:val="28"/>
          <w:szCs w:val="28"/>
          <w:lang w:val="en-US" w:eastAsia="zh-CN"/>
        </w:rPr>
        <w:t>荆州市长江河道管理局</w:t>
      </w:r>
      <w:r>
        <w:rPr>
          <w:rFonts w:hint="eastAsia" w:asciiTheme="minorEastAsia" w:hAnsiTheme="minorEastAsia" w:cstheme="minorEastAsia"/>
          <w:color w:val="FF0000"/>
          <w:sz w:val="28"/>
          <w:szCs w:val="28"/>
          <w:lang w:val="en-US" w:eastAsia="zh-CN"/>
        </w:rPr>
        <w:t>荆州</w:t>
      </w:r>
      <w:r>
        <w:rPr>
          <w:rFonts w:hint="eastAsia" w:asciiTheme="minorEastAsia" w:hAnsiTheme="minorEastAsia" w:eastAsiaTheme="minorEastAsia" w:cstheme="minorEastAsia"/>
          <w:color w:val="FF0000"/>
          <w:sz w:val="28"/>
          <w:szCs w:val="28"/>
          <w:lang w:val="en-US" w:eastAsia="zh-CN"/>
        </w:rPr>
        <w:t>分局辖区内的一批护堤杨树资产</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FF0000"/>
          <w:sz w:val="28"/>
          <w:szCs w:val="28"/>
          <w:lang w:val="en-US" w:eastAsia="zh-CN"/>
        </w:rPr>
        <w:t>11</w:t>
      </w:r>
      <w:r>
        <w:rPr>
          <w:rFonts w:hint="eastAsia" w:asciiTheme="minorEastAsia" w:hAnsiTheme="minorEastAsia" w:eastAsiaTheme="minorEastAsia" w:cstheme="minorEastAsia"/>
          <w:color w:val="FF0000"/>
          <w:sz w:val="28"/>
          <w:szCs w:val="28"/>
          <w:lang w:val="en-US" w:eastAsia="zh-CN"/>
        </w:rPr>
        <w:t>月</w:t>
      </w:r>
      <w:r>
        <w:rPr>
          <w:rFonts w:hint="eastAsia" w:asciiTheme="minorEastAsia" w:hAnsiTheme="minorEastAsia" w:cstheme="minorEastAsia"/>
          <w:color w:val="FF0000"/>
          <w:sz w:val="28"/>
          <w:szCs w:val="28"/>
          <w:lang w:val="en-US" w:eastAsia="zh-CN"/>
        </w:rPr>
        <w:t>13</w:t>
      </w:r>
      <w:r>
        <w:rPr>
          <w:rFonts w:hint="eastAsia" w:asciiTheme="minorEastAsia" w:hAnsiTheme="minorEastAsia" w:eastAsiaTheme="minorEastAsia" w:cstheme="minorEastAsia"/>
          <w:color w:val="FF0000"/>
          <w:sz w:val="28"/>
          <w:szCs w:val="28"/>
          <w:lang w:val="en-US" w:eastAsia="zh-CN"/>
        </w:rPr>
        <w:t>日</w:t>
      </w:r>
      <w:r>
        <w:rPr>
          <w:rFonts w:hint="eastAsia" w:asciiTheme="minorEastAsia" w:hAnsiTheme="minorEastAsia" w:cstheme="minorEastAsia"/>
          <w:color w:val="FF0000"/>
          <w:sz w:val="28"/>
          <w:szCs w:val="28"/>
          <w:lang w:val="en-US" w:eastAsia="zh-CN"/>
        </w:rPr>
        <w:t>9</w:t>
      </w:r>
      <w:r>
        <w:rPr>
          <w:rFonts w:hint="eastAsia" w:asciiTheme="minorEastAsia" w:hAnsiTheme="minorEastAsia" w:eastAsiaTheme="minorEastAsia" w:cstheme="minorEastAsia"/>
          <w:color w:val="FF0000"/>
          <w:sz w:val="28"/>
          <w:szCs w:val="28"/>
          <w:lang w:val="en-US" w:eastAsia="zh-CN"/>
        </w:rPr>
        <w:t>:</w:t>
      </w:r>
      <w:r>
        <w:rPr>
          <w:rFonts w:hint="eastAsia" w:asciiTheme="minorEastAsia" w:hAnsiTheme="minorEastAsia" w:cstheme="minorEastAsia"/>
          <w:color w:val="FF0000"/>
          <w:sz w:val="28"/>
          <w:szCs w:val="28"/>
          <w:lang w:val="en-US" w:eastAsia="zh-CN"/>
        </w:rPr>
        <w:t>30</w:t>
      </w:r>
      <w:r>
        <w:rPr>
          <w:rFonts w:hint="eastAsia" w:asciiTheme="minorEastAsia" w:hAnsiTheme="minorEastAsia" w:eastAsiaTheme="minorEastAsia" w:cstheme="minorEastAsia"/>
          <w:color w:val="FF0000"/>
          <w:sz w:val="28"/>
          <w:szCs w:val="28"/>
          <w:lang w:val="en-US" w:eastAsia="zh-CN"/>
        </w:rPr>
        <w:t>-10:</w:t>
      </w:r>
      <w:r>
        <w:rPr>
          <w:rFonts w:hint="eastAsia" w:asciiTheme="minorEastAsia" w:hAnsiTheme="minorEastAsia" w:cstheme="minorEastAsia"/>
          <w:color w:val="FF0000"/>
          <w:sz w:val="28"/>
          <w:szCs w:val="28"/>
          <w:lang w:val="en-US" w:eastAsia="zh-CN"/>
        </w:rPr>
        <w:t>0</w:t>
      </w:r>
      <w:r>
        <w:rPr>
          <w:rFonts w:hint="eastAsia" w:asciiTheme="minorEastAsia" w:hAnsiTheme="minorEastAsia" w:eastAsiaTheme="minorEastAsia" w:cstheme="minorEastAsia"/>
          <w:color w:val="FF0000"/>
          <w:sz w:val="28"/>
          <w:szCs w:val="28"/>
          <w:lang w:val="en-US" w:eastAsia="zh-CN"/>
        </w:rPr>
        <w:t>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我方愿意按拍卖文件规定，就拍卖标的（标段号）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交纳竞买保证金</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eastAsia="zh-CN"/>
          <w14:textFill>
            <w14:solidFill>
              <w14:schemeClr w14:val="tx1"/>
            </w14:solidFill>
          </w14:textFill>
        </w:rPr>
        <w:t>林木</w:t>
      </w:r>
      <w:r>
        <w:rPr>
          <w:rFonts w:hint="default" w:ascii="宋体" w:hAnsi="宋体" w:cs="宋体"/>
          <w:color w:val="000000" w:themeColor="text1"/>
          <w:sz w:val="28"/>
          <w:szCs w:val="28"/>
          <w:lang w:eastAsia="zh-CN"/>
          <w14:textFill>
            <w14:solidFill>
              <w14:schemeClr w14:val="tx1"/>
            </w14:solidFill>
          </w14:textFill>
        </w:rPr>
        <w:t>销售</w:t>
      </w:r>
      <w:r>
        <w:rPr>
          <w:rFonts w:hint="eastAsia" w:ascii="宋体" w:hAnsi="宋体" w:cs="宋体"/>
          <w:color w:val="000000" w:themeColor="text1"/>
          <w:sz w:val="28"/>
          <w:szCs w:val="28"/>
          <w:lang w:eastAsia="zh-CN"/>
          <w14:textFill>
            <w14:solidFill>
              <w14:schemeClr w14:val="tx1"/>
            </w14:solidFill>
          </w14:textFill>
        </w:rPr>
        <w:t>采伐</w:t>
      </w:r>
      <w:r>
        <w:rPr>
          <w:rFonts w:ascii="宋体" w:hAnsi="宋体" w:cs="宋体"/>
          <w:color w:val="000000" w:themeColor="text1"/>
          <w:sz w:val="28"/>
          <w:szCs w:val="28"/>
          <w14:textFill>
            <w14:solidFill>
              <w14:schemeClr w14:val="tx1"/>
            </w14:solidFill>
          </w14:textFill>
        </w:rPr>
        <w:t>合同》等文件，按约定支付拍卖成交价款、履约保证金和拍卖佣金。若我方在本次拍卖出让活动中出现不能按期付款或有其他违约行为，我方愿意承担全部法律责任，按拍卖文件规定的处理。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Theme="minorEastAsia" w:hAnsiTheme="minorEastAsia" w:cstheme="minorEastAsia"/>
          <w:color w:val="FF0000"/>
          <w:sz w:val="28"/>
          <w:szCs w:val="28"/>
          <w:lang w:val="en-US" w:eastAsia="zh-CN"/>
        </w:rPr>
        <w:t>11</w:t>
      </w:r>
      <w:r>
        <w:rPr>
          <w:rFonts w:hint="eastAsia" w:asciiTheme="minorEastAsia" w:hAnsiTheme="minorEastAsia" w:eastAsiaTheme="minorEastAsia" w:cstheme="minorEastAsia"/>
          <w:color w:val="FF0000"/>
          <w:sz w:val="28"/>
          <w:szCs w:val="28"/>
          <w:lang w:val="en-US" w:eastAsia="zh-CN"/>
        </w:rPr>
        <w:t>月</w:t>
      </w:r>
      <w:r>
        <w:rPr>
          <w:rFonts w:hint="eastAsia" w:asciiTheme="minorEastAsia" w:hAnsiTheme="minorEastAsia" w:cstheme="minorEastAsia"/>
          <w:color w:val="FF0000"/>
          <w:sz w:val="28"/>
          <w:szCs w:val="28"/>
          <w:lang w:val="en-US" w:eastAsia="zh-CN"/>
        </w:rPr>
        <w:t>13</w:t>
      </w:r>
      <w:r>
        <w:rPr>
          <w:rFonts w:hint="eastAsia" w:asciiTheme="minorEastAsia" w:hAnsiTheme="minorEastAsia" w:eastAsiaTheme="minorEastAsia" w:cstheme="minorEastAsia"/>
          <w:color w:val="FF0000"/>
          <w:sz w:val="28"/>
          <w:szCs w:val="28"/>
          <w:lang w:val="en-US" w:eastAsia="zh-CN"/>
        </w:rPr>
        <w:t>日</w:t>
      </w:r>
      <w:r>
        <w:rPr>
          <w:rFonts w:hint="eastAsia" w:asciiTheme="minorEastAsia" w:hAnsiTheme="minorEastAsia" w:cstheme="minorEastAsia"/>
          <w:color w:val="FF0000"/>
          <w:sz w:val="28"/>
          <w:szCs w:val="28"/>
          <w:lang w:val="en-US" w:eastAsia="zh-CN"/>
        </w:rPr>
        <w:t>9</w:t>
      </w:r>
      <w:r>
        <w:rPr>
          <w:rFonts w:hint="eastAsia" w:asciiTheme="minorEastAsia" w:hAnsiTheme="minorEastAsia" w:eastAsiaTheme="minorEastAsia" w:cstheme="minorEastAsia"/>
          <w:color w:val="FF0000"/>
          <w:sz w:val="28"/>
          <w:szCs w:val="28"/>
          <w:lang w:val="en-US" w:eastAsia="zh-CN"/>
        </w:rPr>
        <w:t>:</w:t>
      </w:r>
      <w:r>
        <w:rPr>
          <w:rFonts w:hint="eastAsia" w:asciiTheme="minorEastAsia" w:hAnsiTheme="minorEastAsia" w:cstheme="minorEastAsia"/>
          <w:color w:val="FF0000"/>
          <w:sz w:val="28"/>
          <w:szCs w:val="28"/>
          <w:lang w:val="en-US" w:eastAsia="zh-CN"/>
        </w:rPr>
        <w:t>30</w:t>
      </w:r>
      <w:r>
        <w:rPr>
          <w:rFonts w:hint="eastAsia" w:asciiTheme="minorEastAsia" w:hAnsiTheme="minorEastAsia" w:eastAsiaTheme="minorEastAsia" w:cstheme="minorEastAsia"/>
          <w:color w:val="FF0000"/>
          <w:sz w:val="28"/>
          <w:szCs w:val="28"/>
          <w:lang w:val="en-US" w:eastAsia="zh-CN"/>
        </w:rPr>
        <w:t>-10:</w:t>
      </w:r>
      <w:r>
        <w:rPr>
          <w:rFonts w:hint="eastAsia" w:asciiTheme="minorEastAsia" w:hAnsiTheme="minorEastAsia" w:cstheme="minorEastAsia"/>
          <w:color w:val="FF0000"/>
          <w:sz w:val="28"/>
          <w:szCs w:val="28"/>
          <w:lang w:val="en-US" w:eastAsia="zh-CN"/>
        </w:rPr>
        <w:t>0</w:t>
      </w:r>
      <w:r>
        <w:rPr>
          <w:rFonts w:hint="eastAsia" w:asciiTheme="minorEastAsia" w:hAnsiTheme="minorEastAsia" w:eastAsiaTheme="minorEastAsia" w:cstheme="minorEastAsia"/>
          <w:color w:val="FF0000"/>
          <w:sz w:val="28"/>
          <w:szCs w:val="28"/>
          <w:lang w:val="en-US" w:eastAsia="zh-CN"/>
        </w:rPr>
        <w:t>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FF0000"/>
          <w:sz w:val="28"/>
          <w:szCs w:val="28"/>
          <w:lang w:val="en-US" w:eastAsia="zh-CN"/>
        </w:rPr>
        <w:t>荆州市长江河道管理局</w:t>
      </w:r>
      <w:r>
        <w:rPr>
          <w:rFonts w:hint="eastAsia" w:asciiTheme="minorEastAsia" w:hAnsiTheme="minorEastAsia" w:cstheme="minorEastAsia"/>
          <w:color w:val="FF0000"/>
          <w:sz w:val="28"/>
          <w:szCs w:val="28"/>
          <w:lang w:val="en-US" w:eastAsia="zh-CN"/>
        </w:rPr>
        <w:t>荆州</w:t>
      </w:r>
      <w:r>
        <w:rPr>
          <w:rFonts w:hint="eastAsia" w:asciiTheme="minorEastAsia" w:hAnsiTheme="minorEastAsia" w:eastAsiaTheme="minorEastAsia" w:cstheme="minorEastAsia"/>
          <w:color w:val="FF0000"/>
          <w:sz w:val="28"/>
          <w:szCs w:val="28"/>
          <w:lang w:val="en-US" w:eastAsia="zh-CN"/>
        </w:rPr>
        <w:t>分局辖区内的一批护堤杨树资产</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default" w:ascii="宋体" w:hAnsi="宋体" w:cs="宋体"/>
          <w:bCs/>
          <w:color w:val="FF0000"/>
          <w:sz w:val="28"/>
          <w:szCs w:val="28"/>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eastAsiaTheme="minorEastAsia" w:cstheme="minorEastAsia"/>
          <w:color w:val="FF0000"/>
          <w:sz w:val="28"/>
          <w:szCs w:val="28"/>
          <w:lang w:val="en-US" w:eastAsia="zh-CN"/>
        </w:rPr>
        <w:t>位于</w:t>
      </w:r>
      <w:r>
        <w:rPr>
          <w:rFonts w:hint="eastAsia" w:asciiTheme="minorEastAsia" w:hAnsiTheme="minorEastAsia" w:cstheme="minorEastAsia"/>
          <w:color w:val="FF0000"/>
          <w:sz w:val="28"/>
          <w:szCs w:val="28"/>
          <w:lang w:val="en-US" w:eastAsia="zh-CN"/>
        </w:rPr>
        <w:t>荆江大堤李埠</w:t>
      </w:r>
      <w:r>
        <w:rPr>
          <w:rFonts w:hint="eastAsia" w:asciiTheme="minorEastAsia" w:hAnsiTheme="minorEastAsia" w:cstheme="minorEastAsia"/>
          <w:b w:val="0"/>
          <w:bCs w:val="0"/>
          <w:color w:val="FF0000"/>
          <w:sz w:val="28"/>
          <w:szCs w:val="28"/>
          <w:vertAlign w:val="baseline"/>
          <w:lang w:val="en-US" w:eastAsia="zh-CN"/>
        </w:rPr>
        <w:t>堤</w:t>
      </w:r>
      <w:r>
        <w:rPr>
          <w:rFonts w:hint="default" w:asciiTheme="minorEastAsia" w:hAnsiTheme="minorEastAsia" w:cstheme="minorEastAsia"/>
          <w:b w:val="0"/>
          <w:bCs w:val="0"/>
          <w:color w:val="FF0000"/>
          <w:sz w:val="28"/>
          <w:szCs w:val="28"/>
          <w:vertAlign w:val="baseline"/>
          <w:lang w:val="en-US" w:eastAsia="zh-CN"/>
        </w:rPr>
        <w:t>段</w:t>
      </w:r>
      <w:r>
        <w:rPr>
          <w:rFonts w:hint="eastAsia" w:asciiTheme="minorEastAsia" w:hAnsiTheme="minorEastAsia" w:cstheme="minorEastAsia"/>
          <w:b w:val="0"/>
          <w:bCs w:val="0"/>
          <w:color w:val="FF0000"/>
          <w:sz w:val="28"/>
          <w:szCs w:val="28"/>
          <w:vertAlign w:val="baseline"/>
          <w:lang w:val="en-US" w:eastAsia="zh-CN"/>
        </w:rPr>
        <w:t>3</w:t>
      </w:r>
      <w:bookmarkStart w:id="0" w:name="_GoBack"/>
      <w:bookmarkEnd w:id="0"/>
      <w:r>
        <w:rPr>
          <w:rFonts w:hint="eastAsia" w:asciiTheme="minorEastAsia" w:hAnsiTheme="minorEastAsia" w:cstheme="minorEastAsia"/>
          <w:color w:val="FF0000"/>
          <w:sz w:val="28"/>
          <w:szCs w:val="28"/>
          <w:lang w:val="en-US" w:eastAsia="zh-CN"/>
        </w:rPr>
        <w:t>个采伐点的杨树资产。</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2、展示时间：公告发布之日起止202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hint="eastAsia" w:asciiTheme="minorEastAsia" w:hAnsiTheme="minorEastAsia" w:cstheme="minorEastAsia"/>
          <w:color w:val="FF0000"/>
          <w:sz w:val="28"/>
          <w:szCs w:val="28"/>
          <w:lang w:val="en-US" w:eastAsia="zh-CN"/>
        </w:rPr>
        <w:t>11</w:t>
      </w:r>
      <w:r>
        <w:rPr>
          <w:rFonts w:hint="eastAsia" w:asciiTheme="minorEastAsia" w:hAnsiTheme="minorEastAsia" w:eastAsiaTheme="minorEastAsia" w:cstheme="minorEastAsia"/>
          <w:color w:val="FF0000"/>
          <w:sz w:val="28"/>
          <w:szCs w:val="28"/>
          <w:lang w:val="en-US" w:eastAsia="zh-CN"/>
        </w:rPr>
        <w:t>月</w:t>
      </w:r>
      <w:r>
        <w:rPr>
          <w:rFonts w:hint="eastAsia" w:asciiTheme="minorEastAsia" w:hAnsiTheme="minorEastAsia" w:cstheme="minorEastAsia"/>
          <w:color w:val="FF0000"/>
          <w:sz w:val="28"/>
          <w:szCs w:val="28"/>
          <w:lang w:val="en-US" w:eastAsia="zh-CN"/>
        </w:rPr>
        <w:t>12</w:t>
      </w:r>
      <w:r>
        <w:rPr>
          <w:rFonts w:hint="eastAsia" w:asciiTheme="minorEastAsia" w:hAnsiTheme="minorEastAsia" w:eastAsiaTheme="minorEastAsia" w:cstheme="minorEastAsia"/>
          <w:color w:val="FF0000"/>
          <w:sz w:val="28"/>
          <w:szCs w:val="28"/>
          <w:lang w:val="en-US" w:eastAsia="zh-CN"/>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E125AF1"/>
    <w:rsid w:val="0E7A511A"/>
    <w:rsid w:val="1C147CF7"/>
    <w:rsid w:val="1F1111F7"/>
    <w:rsid w:val="2B2B54E6"/>
    <w:rsid w:val="343D3142"/>
    <w:rsid w:val="38DC683B"/>
    <w:rsid w:val="460E2343"/>
    <w:rsid w:val="4B143525"/>
    <w:rsid w:val="4D320C59"/>
    <w:rsid w:val="620921DE"/>
    <w:rsid w:val="6B0071D1"/>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2215</Words>
  <Characters>2296</Characters>
  <Lines>0</Lines>
  <Paragraphs>0</Paragraphs>
  <TotalTime>0</TotalTime>
  <ScaleCrop>false</ScaleCrop>
  <LinksUpToDate>false</LinksUpToDate>
  <CharactersWithSpaces>2551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2024-11-04T08:38:37Z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6FBD2792B44840E8960798E4B6D8C637_13</vt:lpwstr>
  </property>
</Properties>
</file>