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cstheme="minorEastAsia"/>
          <w:color w:val="000000" w:themeColor="text1"/>
          <w:sz w:val="28"/>
          <w:szCs w:val="28"/>
          <w14:textFill>
            <w14:solidFill>
              <w14:schemeClr w14:val="tx1"/>
            </w14:solidFill>
          </w14:textFill>
        </w:rPr>
        <w:t>20</w:t>
      </w:r>
      <w:r>
        <w:rPr>
          <w:rFonts w:hint="eastAsia" w:asciiTheme="minorEastAsia" w:hAnsi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荆州晚报、好易拍</w:t>
      </w:r>
      <w:r>
        <w:rPr>
          <w:rFonts w:ascii="宋体" w:hAnsi="宋体" w:cs="宋体"/>
          <w:color w:val="000000" w:themeColor="text1"/>
          <w:sz w:val="28"/>
          <w:szCs w:val="28"/>
          <w14:textFill>
            <w14:solidFill>
              <w14:schemeClr w14:val="tx1"/>
            </w14:solidFill>
          </w14:textFill>
        </w:rPr>
        <w:t>平台发布的，关于对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大众牌</w:t>
      </w:r>
      <w:r>
        <w:rPr>
          <w:rFonts w:hint="eastAsia" w:ascii="宋体" w:hAnsi="宋体" w:eastAsia="宋体" w:cs="宋体"/>
          <w:sz w:val="28"/>
          <w:szCs w:val="28"/>
        </w:rPr>
        <w:t>公务车</w:t>
      </w:r>
      <w:r>
        <w:rPr>
          <w:rFonts w:hint="eastAsia" w:ascii="宋体" w:hAnsi="宋体" w:eastAsia="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10000</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200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126D3EA0">
      <w:pPr>
        <w:spacing w:line="550" w:lineRule="exact"/>
        <w:jc w:val="left"/>
        <w:rPr>
          <w:rFonts w:ascii="宋体" w:hAnsi="宋体" w:cs="宋体"/>
          <w:bCs/>
          <w:color w:val="000000" w:themeColor="text1"/>
          <w:szCs w:val="21"/>
          <w14:textFill>
            <w14:solidFill>
              <w14:schemeClr w14:val="tx1"/>
            </w14:solidFill>
          </w14:textFill>
        </w:rPr>
      </w:pPr>
    </w:p>
    <w:p w14:paraId="7C319052">
      <w:pPr>
        <w:spacing w:line="550" w:lineRule="exact"/>
        <w:jc w:val="lef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大众牌</w:t>
      </w:r>
      <w:r>
        <w:rPr>
          <w:rFonts w:hint="eastAsia" w:ascii="宋体" w:hAnsi="宋体" w:eastAsia="宋体" w:cs="宋体"/>
          <w:sz w:val="28"/>
          <w:szCs w:val="28"/>
        </w:rPr>
        <w:t>公务车</w:t>
      </w:r>
      <w:r>
        <w:rPr>
          <w:rFonts w:hint="eastAsia" w:ascii="宋体" w:hAnsi="宋体" w:eastAsia="宋体" w:cs="宋体"/>
          <w:color w:val="000000" w:themeColor="text1"/>
          <w:sz w:val="28"/>
          <w:szCs w:val="28"/>
          <w:lang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大众牌</w:t>
      </w:r>
      <w:r>
        <w:rPr>
          <w:rFonts w:hint="eastAsia" w:ascii="宋体" w:hAnsi="宋体" w:eastAsia="宋体" w:cs="宋体"/>
          <w:sz w:val="28"/>
          <w:szCs w:val="28"/>
        </w:rPr>
        <w:t>公务车</w:t>
      </w:r>
      <w:r>
        <w:rPr>
          <w:rFonts w:hint="eastAsia" w:ascii="宋体" w:hAnsi="宋体" w:eastAsia="宋体" w:cs="宋体"/>
          <w:color w:val="000000" w:themeColor="text1"/>
          <w:sz w:val="28"/>
          <w:szCs w:val="28"/>
          <w:lang w:eastAsia="zh-CN"/>
          <w14:textFill>
            <w14:solidFill>
              <w14:schemeClr w14:val="tx1"/>
            </w14:solidFill>
          </w14:textFill>
        </w:rPr>
        <w:t>。</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cstheme="minorEastAsia"/>
          <w:color w:val="000000" w:themeColor="text1"/>
          <w:sz w:val="28"/>
          <w:szCs w:val="28"/>
          <w14:textFill>
            <w14:solidFill>
              <w14:schemeClr w14:val="tx1"/>
            </w14:solidFill>
          </w14:textFill>
        </w:rPr>
        <w:t>公告之日起至202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19</w:t>
      </w:r>
      <w:bookmarkStart w:id="0" w:name="_GoBack"/>
      <w:bookmarkEnd w:id="0"/>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bCs/>
          <w:color w:val="000000" w:themeColor="text1"/>
          <w:sz w:val="28"/>
          <w:szCs w:val="28"/>
          <w14:textFill>
            <w14:solidFill>
              <w14:schemeClr w14:val="tx1"/>
            </w14:solidFill>
          </w14:textFill>
        </w:rPr>
        <w:t>。</w:t>
      </w:r>
    </w:p>
    <w:p w14:paraId="10B4A7A5">
      <w:pPr>
        <w:spacing w:line="550" w:lineRule="exact"/>
        <w:ind w:left="0" w:leftChars="0" w:firstLine="420" w:firstLineChars="150"/>
        <w:rPr>
          <w:rFonts w:hint="eastAsia" w:ascii="宋体" w:hAnsi="宋体" w:cs="宋体" w:eastAsiaTheme="minorEastAsia"/>
          <w:bCs/>
          <w:color w:val="000000" w:themeColor="text1"/>
          <w:sz w:val="28"/>
          <w:szCs w:val="28"/>
          <w:lang w:eastAsia="zh-CN"/>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r>
        <w:rPr>
          <w:rFonts w:hint="eastAsia" w:ascii="宋体" w:hAnsi="宋体" w:cs="宋体"/>
          <w:bCs/>
          <w:color w:val="000000" w:themeColor="text1"/>
          <w:sz w:val="28"/>
          <w:szCs w:val="28"/>
          <w:lang w:eastAsia="zh-CN"/>
          <w14:textFill>
            <w14:solidFill>
              <w14:schemeClr w14:val="tx1"/>
            </w14:solidFill>
          </w14:textFill>
        </w:rPr>
        <w:t>。</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lang w:eastAsia="zh-CN"/>
          <w14:textFill>
            <w14:solidFill>
              <w14:schemeClr w14:val="tx1"/>
            </w14:solidFill>
          </w14:textFill>
        </w:rPr>
        <w:t>湖北铭泰拍卖有限责任公司</w:t>
      </w: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A18078E"/>
    <w:rsid w:val="0C1D1C15"/>
    <w:rsid w:val="0E125AF1"/>
    <w:rsid w:val="0E7A511A"/>
    <w:rsid w:val="11C22B5D"/>
    <w:rsid w:val="12E77F91"/>
    <w:rsid w:val="16C167BE"/>
    <w:rsid w:val="18F73BF3"/>
    <w:rsid w:val="1C147CF7"/>
    <w:rsid w:val="1D8B2357"/>
    <w:rsid w:val="1F1111F7"/>
    <w:rsid w:val="20791FAC"/>
    <w:rsid w:val="22496C50"/>
    <w:rsid w:val="29EE2FFE"/>
    <w:rsid w:val="2A150DE3"/>
    <w:rsid w:val="2B2B54E6"/>
    <w:rsid w:val="343D3142"/>
    <w:rsid w:val="36095E68"/>
    <w:rsid w:val="38DC683B"/>
    <w:rsid w:val="44F558F9"/>
    <w:rsid w:val="460E2343"/>
    <w:rsid w:val="4B143525"/>
    <w:rsid w:val="4D320C59"/>
    <w:rsid w:val="527E5A0B"/>
    <w:rsid w:val="57DB6BB8"/>
    <w:rsid w:val="5BD656F2"/>
    <w:rsid w:val="6139572E"/>
    <w:rsid w:val="61E82AB9"/>
    <w:rsid w:val="620921DE"/>
    <w:rsid w:val="6B0071D1"/>
    <w:rsid w:val="6C2B6B9D"/>
    <w:rsid w:val="75165FBE"/>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2153</Words>
  <Characters>2232</Characters>
  <Lines>0</Lines>
  <Paragraphs>0</Paragraphs>
  <TotalTime>1</TotalTime>
  <ScaleCrop>false</ScaleCrop>
  <LinksUpToDate>false</LinksUpToDate>
  <CharactersWithSpaces>2446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2025-05-10T09:17:25Z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951B1CEC7D0E49ED8DC0A5816C1321A7_13</vt:lpwstr>
  </property>
  <property fmtid="{D5CDD505-2E9C-101B-9397-08002B2CF9AE}" pid="4" name="KSOTemplateDocerSaveRecord">
    <vt:lpwstr>eyJoZGlkIjoiYzIxZWM4ZmRkMzNlZTFlY2QzYmMwNWYyYTk4MjI0NjYiLCJ1c2VySWQiOiI2NTA3Nzc3MDIifQ==</vt:lpwstr>
  </property>
</Properties>
</file>