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宋体" w:eastAsia="黑体"/>
          <w:b/>
          <w:color w:val="auto"/>
          <w:sz w:val="32"/>
          <w:szCs w:val="32"/>
        </w:rPr>
      </w:pPr>
      <w:r>
        <w:rPr>
          <w:rFonts w:hint="eastAsia" w:ascii="黑体" w:hAnsi="宋体" w:eastAsia="黑体"/>
          <w:b/>
          <w:color w:val="auto"/>
          <w:sz w:val="32"/>
          <w:szCs w:val="32"/>
        </w:rPr>
        <w:t>竞</w:t>
      </w:r>
      <w:r>
        <w:rPr>
          <w:rFonts w:hint="eastAsia" w:ascii="黑体" w:hAnsi="宋体" w:eastAsia="黑体"/>
          <w:b/>
          <w:color w:val="auto"/>
          <w:sz w:val="32"/>
          <w:szCs w:val="32"/>
          <w:lang w:eastAsia="zh-CN"/>
        </w:rPr>
        <w:t>拍</w:t>
      </w:r>
      <w:r>
        <w:rPr>
          <w:rFonts w:hint="eastAsia" w:ascii="黑体" w:hAnsi="宋体" w:eastAsia="黑体"/>
          <w:b/>
          <w:color w:val="auto"/>
          <w:sz w:val="32"/>
          <w:szCs w:val="32"/>
        </w:rPr>
        <w:t>标的</w:t>
      </w:r>
      <w:r>
        <w:rPr>
          <w:rFonts w:hint="eastAsia" w:ascii="黑体" w:hAnsi="宋体" w:eastAsia="黑体"/>
          <w:b/>
          <w:color w:val="auto"/>
          <w:sz w:val="32"/>
          <w:szCs w:val="32"/>
          <w:lang w:eastAsia="zh-CN"/>
        </w:rPr>
        <w:t>风险告知</w:t>
      </w:r>
      <w:r>
        <w:rPr>
          <w:rFonts w:hint="eastAsia" w:ascii="黑体" w:hAnsi="宋体" w:eastAsia="黑体"/>
          <w:b/>
          <w:color w:val="auto"/>
          <w:sz w:val="32"/>
          <w:szCs w:val="32"/>
        </w:rPr>
        <w:t>书</w:t>
      </w:r>
    </w:p>
    <w:p>
      <w:pPr>
        <w:rPr>
          <w:rFonts w:hint="eastAsia" w:ascii="仿宋_GB2312" w:hAnsi="宋体" w:eastAsia="仿宋_GB2312"/>
          <w:color w:val="auto"/>
          <w:sz w:val="28"/>
          <w:szCs w:val="28"/>
          <w:u w:val="single"/>
        </w:rPr>
      </w:pP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本次竞价转让标的为“湖北江陵农村商业银行股份有限公司”依据湖北省江陵县人民法院【（2015）鄂江陵民初字第00690号】民事判决书，依法持有的“江陵县勇定农产品贸易有限公司”贷款债权，该债权本金余额600万元、利息余额20万元、合计余额620万元。（不含办理债权交割和取得抵押物后办理权证转移登记的税、费等）。</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上述债权资产</w:t>
      </w:r>
      <w:r>
        <w:rPr>
          <w:rFonts w:hint="eastAsia" w:ascii="仿宋_GB2312" w:hAnsi="宋体" w:eastAsia="仿宋_GB2312"/>
          <w:color w:val="auto"/>
          <w:sz w:val="28"/>
          <w:szCs w:val="28"/>
          <w:lang w:eastAsia="zh-CN"/>
        </w:rPr>
        <w:t>详情及已知瑕疵已在拍卖文件中披露</w:t>
      </w:r>
      <w:r>
        <w:rPr>
          <w:rFonts w:hint="eastAsia" w:ascii="仿宋_GB2312" w:hAnsi="宋体" w:eastAsia="仿宋_GB2312"/>
          <w:color w:val="auto"/>
          <w:sz w:val="28"/>
          <w:szCs w:val="28"/>
        </w:rPr>
        <w:t>，</w:t>
      </w:r>
      <w:r>
        <w:rPr>
          <w:rFonts w:hint="eastAsia" w:ascii="仿宋_GB2312" w:hAnsi="宋体" w:eastAsia="仿宋_GB2312"/>
          <w:color w:val="auto"/>
          <w:sz w:val="28"/>
          <w:szCs w:val="28"/>
          <w:lang w:eastAsia="zh-CN"/>
        </w:rPr>
        <w:t>拍卖人</w:t>
      </w:r>
      <w:r>
        <w:rPr>
          <w:rFonts w:hint="eastAsia" w:ascii="仿宋_GB2312" w:hAnsi="宋体" w:eastAsia="仿宋_GB2312"/>
          <w:color w:val="auto"/>
          <w:sz w:val="28"/>
          <w:szCs w:val="28"/>
        </w:rPr>
        <w:t>在此</w:t>
      </w:r>
      <w:r>
        <w:rPr>
          <w:rFonts w:hint="eastAsia" w:ascii="仿宋_GB2312" w:hAnsi="宋体" w:eastAsia="仿宋_GB2312"/>
          <w:color w:val="auto"/>
          <w:sz w:val="28"/>
          <w:szCs w:val="28"/>
          <w:lang w:eastAsia="zh-CN"/>
        </w:rPr>
        <w:t>就竞得后可能发生的</w:t>
      </w:r>
      <w:r>
        <w:rPr>
          <w:rFonts w:hint="eastAsia" w:ascii="仿宋_GB2312" w:hAnsi="宋体" w:eastAsia="仿宋_GB2312"/>
          <w:color w:val="auto"/>
          <w:sz w:val="28"/>
          <w:szCs w:val="28"/>
        </w:rPr>
        <w:t>风险提示如下，请竞买人自行把握竞买风险：</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1.竞买人在受让转让标的后，对按原借款合同在基准日以后产生的利息、罚息的请求权，由于法律政策导向的不确定性，可能无法继续享有，最终以法院认定为准。</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2.竞买人在受让转让标的后，可能无法享有</w:t>
      </w:r>
      <w:r>
        <w:rPr>
          <w:rFonts w:hint="eastAsia" w:ascii="仿宋_GB2312" w:hAnsi="宋体" w:eastAsia="仿宋_GB2312"/>
          <w:color w:val="auto"/>
          <w:sz w:val="28"/>
          <w:szCs w:val="28"/>
          <w:lang w:eastAsia="zh-CN"/>
        </w:rPr>
        <w:t>原债权人</w:t>
      </w:r>
      <w:r>
        <w:rPr>
          <w:rFonts w:hint="eastAsia" w:ascii="仿宋_GB2312" w:hAnsi="宋体" w:eastAsia="仿宋_GB2312"/>
          <w:color w:val="auto"/>
          <w:sz w:val="28"/>
          <w:szCs w:val="28"/>
        </w:rPr>
        <w:t>所享有的国家法律政策规定的各项优惠条件和特殊保护。</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3.竞买人所受让的债权资产及其从权利可能存在的瑕疵或缺陷包括但不限于下列一项或多项：</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（1）贷款债权系不良资产，存在着部分或全部不能回收的风险特性以及清收的困难性;</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（2）由于可能存在的计算误差或其他原因，买受人实际接收的贷款债权金额与《债权转让协议》载明的金额可能不完全一致；</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3</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rPr>
        <w:t>基于有关司法政策文件，买受人受让贷款债权后向债务人或担保人所能主张并获得司法支持的利息可能与《债权转让协议》所列明的利息不完全一致;</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w:t>
      </w:r>
      <w:r>
        <w:rPr>
          <w:rFonts w:hint="eastAsia" w:ascii="仿宋_GB2312" w:hAnsi="宋体" w:eastAsia="仿宋_GB2312"/>
          <w:color w:val="auto"/>
          <w:sz w:val="28"/>
          <w:szCs w:val="28"/>
          <w:lang w:val="en-US" w:eastAsia="zh-CN"/>
        </w:rPr>
        <w:t>4</w:t>
      </w:r>
      <w:r>
        <w:rPr>
          <w:rFonts w:hint="eastAsia" w:ascii="仿宋_GB2312" w:hAnsi="宋体" w:eastAsia="仿宋_GB2312"/>
          <w:color w:val="auto"/>
          <w:sz w:val="28"/>
          <w:szCs w:val="28"/>
        </w:rPr>
        <w:t>）贷款债权项下借款人、担保人或其他责任主体可能存在破产、被吊销、被撤销、注销、解散、关闭、歇业、停业、下落不明以及其他主体存续性瑕疵的情形;</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w:t>
      </w:r>
      <w:r>
        <w:rPr>
          <w:rFonts w:hint="eastAsia" w:ascii="仿宋_GB2312" w:hAnsi="宋体" w:eastAsia="仿宋_GB2312"/>
          <w:color w:val="auto"/>
          <w:sz w:val="28"/>
          <w:szCs w:val="28"/>
          <w:lang w:val="en-US" w:eastAsia="zh-CN"/>
        </w:rPr>
        <w:t>5</w:t>
      </w:r>
      <w:r>
        <w:rPr>
          <w:rFonts w:hint="eastAsia" w:ascii="仿宋_GB2312" w:hAnsi="宋体" w:eastAsia="仿宋_GB2312"/>
          <w:color w:val="auto"/>
          <w:sz w:val="28"/>
          <w:szCs w:val="28"/>
        </w:rPr>
        <w:t>）担保物可能发生灭失、毁损或可能存在欠缴税费、不能办理权属变更手续、不能实际占有或其他减损担保物的相关情形；</w:t>
      </w:r>
    </w:p>
    <w:p>
      <w:pPr>
        <w:spacing w:line="360" w:lineRule="auto"/>
        <w:ind w:firstLine="560" w:firstLineChars="200"/>
        <w:rPr>
          <w:rFonts w:hint="default" w:ascii="仿宋_GB2312" w:hAnsi="宋体" w:eastAsia="仿宋_GB2312"/>
          <w:color w:val="auto"/>
          <w:sz w:val="28"/>
          <w:szCs w:val="28"/>
          <w:lang w:val="en-US" w:eastAsia="zh-CN"/>
        </w:rPr>
      </w:pP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6</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rPr>
        <w:t>贷款债权项下</w:t>
      </w:r>
      <w:r>
        <w:rPr>
          <w:rFonts w:hint="eastAsia" w:ascii="仿宋_GB2312" w:hAnsi="宋体" w:eastAsia="仿宋_GB2312"/>
          <w:color w:val="auto"/>
          <w:sz w:val="28"/>
          <w:szCs w:val="28"/>
          <w:lang w:val="en-US" w:eastAsia="zh-CN"/>
        </w:rPr>
        <w:t>部分抵押物存在出租、违章建筑以及无法过户等瑕疵。</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eastAsia="zh-CN"/>
        </w:rPr>
        <w:t>拍卖人及债权转让方就已知瑕疵和竞得风险已尽到告知义务，意向竞买人在决定竞拍前，应对</w:t>
      </w:r>
      <w:r>
        <w:rPr>
          <w:rFonts w:hint="eastAsia" w:ascii="仿宋_GB2312" w:hAnsi="宋体" w:eastAsia="仿宋_GB2312"/>
          <w:color w:val="auto"/>
          <w:sz w:val="28"/>
          <w:szCs w:val="28"/>
        </w:rPr>
        <w:t>该转让标的</w:t>
      </w:r>
      <w:r>
        <w:rPr>
          <w:rFonts w:hint="eastAsia" w:ascii="仿宋_GB2312" w:hAnsi="宋体" w:eastAsia="仿宋_GB2312"/>
          <w:color w:val="auto"/>
          <w:sz w:val="28"/>
          <w:szCs w:val="28"/>
          <w:lang w:eastAsia="zh-CN"/>
        </w:rPr>
        <w:t>和抵押物现状和</w:t>
      </w:r>
      <w:r>
        <w:rPr>
          <w:rFonts w:hint="eastAsia" w:ascii="仿宋_GB2312" w:hAnsi="宋体" w:eastAsia="仿宋_GB2312"/>
          <w:color w:val="auto"/>
          <w:sz w:val="28"/>
          <w:szCs w:val="28"/>
        </w:rPr>
        <w:t>尚可能存在其他各种</w:t>
      </w:r>
      <w:r>
        <w:rPr>
          <w:rFonts w:hint="eastAsia" w:ascii="仿宋_GB2312" w:hAnsi="宋体" w:eastAsia="仿宋_GB2312"/>
          <w:color w:val="auto"/>
          <w:sz w:val="28"/>
          <w:szCs w:val="28"/>
          <w:lang w:eastAsia="zh-CN"/>
        </w:rPr>
        <w:t>未知</w:t>
      </w:r>
      <w:r>
        <w:rPr>
          <w:rFonts w:hint="eastAsia" w:ascii="仿宋_GB2312" w:hAnsi="宋体" w:eastAsia="仿宋_GB2312"/>
          <w:color w:val="auto"/>
          <w:sz w:val="28"/>
          <w:szCs w:val="28"/>
        </w:rPr>
        <w:t>瑕疵</w:t>
      </w:r>
      <w:r>
        <w:rPr>
          <w:rFonts w:hint="eastAsia" w:ascii="仿宋_GB2312" w:hAnsi="宋体" w:eastAsia="仿宋_GB2312"/>
          <w:color w:val="auto"/>
          <w:sz w:val="28"/>
          <w:szCs w:val="28"/>
          <w:lang w:eastAsia="zh-CN"/>
        </w:rPr>
        <w:t>进行充分的</w:t>
      </w:r>
      <w:r>
        <w:rPr>
          <w:rFonts w:hint="eastAsia" w:ascii="仿宋_GB2312" w:hAnsi="宋体" w:eastAsia="仿宋_GB2312"/>
          <w:color w:val="auto"/>
          <w:sz w:val="28"/>
          <w:szCs w:val="28"/>
        </w:rPr>
        <w:t>商业</w:t>
      </w:r>
      <w:r>
        <w:rPr>
          <w:rFonts w:hint="eastAsia" w:ascii="仿宋_GB2312" w:hAnsi="宋体" w:eastAsia="仿宋_GB2312"/>
          <w:color w:val="auto"/>
          <w:sz w:val="28"/>
          <w:szCs w:val="28"/>
          <w:lang w:eastAsia="zh-CN"/>
        </w:rPr>
        <w:t>尽责</w:t>
      </w:r>
      <w:r>
        <w:rPr>
          <w:rFonts w:hint="eastAsia" w:ascii="仿宋_GB2312" w:hAnsi="宋体" w:eastAsia="仿宋_GB2312"/>
          <w:color w:val="auto"/>
          <w:sz w:val="28"/>
          <w:szCs w:val="28"/>
        </w:rPr>
        <w:t>调查，谨慎评估受让风险。</w:t>
      </w:r>
      <w:r>
        <w:rPr>
          <w:rFonts w:hint="eastAsia" w:ascii="仿宋_GB2312" w:hAnsi="宋体" w:eastAsia="仿宋_GB2312"/>
          <w:color w:val="auto"/>
          <w:sz w:val="28"/>
          <w:szCs w:val="28"/>
          <w:lang w:eastAsia="zh-CN"/>
        </w:rPr>
        <w:t>竞买人一旦报名参与竞拍，均视为对现状和</w:t>
      </w:r>
      <w:r>
        <w:rPr>
          <w:rFonts w:hint="eastAsia" w:ascii="仿宋_GB2312" w:hAnsi="宋体" w:eastAsia="仿宋_GB2312"/>
          <w:color w:val="auto"/>
          <w:sz w:val="28"/>
          <w:szCs w:val="28"/>
        </w:rPr>
        <w:t>瑕疵</w:t>
      </w:r>
      <w:r>
        <w:rPr>
          <w:rFonts w:hint="eastAsia" w:ascii="仿宋_GB2312" w:hAnsi="宋体" w:eastAsia="仿宋_GB2312"/>
          <w:color w:val="auto"/>
          <w:sz w:val="28"/>
          <w:szCs w:val="28"/>
          <w:lang w:eastAsia="zh-CN"/>
        </w:rPr>
        <w:t>（含未知瑕疵）的完全知晓且无异议，自愿</w:t>
      </w:r>
      <w:r>
        <w:rPr>
          <w:rFonts w:hint="eastAsia" w:ascii="仿宋_GB2312" w:hAnsi="宋体" w:eastAsia="仿宋_GB2312"/>
          <w:color w:val="auto"/>
          <w:sz w:val="28"/>
          <w:szCs w:val="28"/>
        </w:rPr>
        <w:t>承担一切</w:t>
      </w:r>
      <w:r>
        <w:rPr>
          <w:rFonts w:hint="eastAsia" w:ascii="仿宋_GB2312" w:hAnsi="宋体" w:eastAsia="仿宋_GB2312"/>
          <w:color w:val="auto"/>
          <w:sz w:val="28"/>
          <w:szCs w:val="28"/>
          <w:lang w:eastAsia="zh-CN"/>
        </w:rPr>
        <w:t>竞得风险和</w:t>
      </w:r>
      <w:r>
        <w:rPr>
          <w:rFonts w:hint="eastAsia" w:ascii="仿宋_GB2312" w:hAnsi="宋体" w:eastAsia="仿宋_GB2312"/>
          <w:color w:val="auto"/>
          <w:sz w:val="28"/>
          <w:szCs w:val="28"/>
        </w:rPr>
        <w:t>预期利益的不获得，同意按照现状收购本协议项下贷款债权。</w:t>
      </w:r>
    </w:p>
    <w:p>
      <w:pPr>
        <w:spacing w:line="360" w:lineRule="auto"/>
        <w:rPr>
          <w:rFonts w:hint="eastAsia" w:ascii="仿宋_GB2312" w:hAnsi="宋体" w:eastAsia="仿宋_GB2312"/>
          <w:color w:val="auto"/>
          <w:sz w:val="28"/>
          <w:szCs w:val="28"/>
        </w:rPr>
      </w:pPr>
    </w:p>
    <w:p>
      <w:pPr>
        <w:spacing w:line="360" w:lineRule="auto"/>
        <w:ind w:right="464"/>
        <w:jc w:val="right"/>
        <w:rPr>
          <w:rFonts w:hint="eastAsia" w:ascii="仿宋_GB2312" w:hAnsi="宋体" w:eastAsia="仿宋_GB2312"/>
          <w:color w:val="auto"/>
          <w:sz w:val="28"/>
          <w:szCs w:val="28"/>
          <w:lang w:eastAsia="zh-CN"/>
        </w:rPr>
      </w:pPr>
      <w:r>
        <w:rPr>
          <w:rFonts w:hint="eastAsia" w:ascii="仿宋_GB2312" w:hAnsi="宋体" w:eastAsia="仿宋_GB2312"/>
          <w:color w:val="auto"/>
          <w:sz w:val="28"/>
          <w:szCs w:val="28"/>
          <w:lang w:eastAsia="zh-CN"/>
        </w:rPr>
        <w:t>湖北铭泰拍卖有限责任公司</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              　　          </w:t>
      </w:r>
      <w:r>
        <w:rPr>
          <w:rFonts w:hint="eastAsia" w:ascii="仿宋_GB2312" w:hAnsi="宋体" w:eastAsia="仿宋_GB2312"/>
          <w:color w:val="auto"/>
          <w:sz w:val="28"/>
          <w:szCs w:val="28"/>
          <w:lang w:val="en-US" w:eastAsia="zh-CN"/>
        </w:rPr>
        <w:t xml:space="preserve">       2023</w:t>
      </w:r>
      <w:r>
        <w:rPr>
          <w:rFonts w:hint="eastAsia" w:ascii="仿宋_GB2312" w:hAnsi="宋体" w:eastAsia="仿宋_GB2312"/>
          <w:color w:val="auto"/>
          <w:sz w:val="28"/>
          <w:szCs w:val="28"/>
        </w:rPr>
        <w:t>年</w:t>
      </w:r>
      <w:r>
        <w:rPr>
          <w:rFonts w:hint="eastAsia" w:ascii="仿宋_GB2312" w:hAnsi="宋体" w:eastAsia="仿宋_GB2312"/>
          <w:color w:val="auto"/>
          <w:sz w:val="28"/>
          <w:szCs w:val="28"/>
          <w:lang w:val="en-US" w:eastAsia="zh-CN"/>
        </w:rPr>
        <w:t>11</w:t>
      </w:r>
      <w:r>
        <w:rPr>
          <w:rFonts w:hint="eastAsia" w:ascii="仿宋_GB2312" w:hAnsi="宋体" w:eastAsia="仿宋_GB2312"/>
          <w:color w:val="auto"/>
          <w:sz w:val="28"/>
          <w:szCs w:val="28"/>
        </w:rPr>
        <w:t>月</w:t>
      </w:r>
      <w:r>
        <w:rPr>
          <w:rFonts w:hint="eastAsia" w:ascii="仿宋_GB2312" w:hAnsi="宋体" w:eastAsia="仿宋_GB2312"/>
          <w:color w:val="auto"/>
          <w:sz w:val="28"/>
          <w:szCs w:val="28"/>
          <w:lang w:val="en-US" w:eastAsia="zh-CN"/>
        </w:rPr>
        <w:t>17</w:t>
      </w:r>
      <w:r>
        <w:rPr>
          <w:rFonts w:hint="eastAsia" w:ascii="仿宋_GB2312" w:hAnsi="宋体" w:eastAsia="仿宋_GB2312"/>
          <w:color w:val="auto"/>
          <w:sz w:val="28"/>
          <w:szCs w:val="28"/>
        </w:rPr>
        <w:t>日</w:t>
      </w:r>
    </w:p>
    <w:p>
      <w:pPr>
        <w:spacing w:line="360" w:lineRule="auto"/>
        <w:ind w:firstLine="560" w:firstLineChars="200"/>
        <w:rPr>
          <w:rFonts w:hint="eastAsia" w:ascii="仿宋_GB2312" w:hAnsi="宋体" w:eastAsia="仿宋_GB2312"/>
          <w:color w:val="auto"/>
          <w:sz w:val="28"/>
          <w:szCs w:val="28"/>
          <w:u w:val="single"/>
        </w:rPr>
      </w:pPr>
    </w:p>
    <w:p>
      <w:pPr>
        <w:spacing w:line="360" w:lineRule="auto"/>
        <w:ind w:firstLine="560" w:firstLineChars="200"/>
        <w:rPr>
          <w:rFonts w:hint="eastAsia" w:ascii="仿宋_GB2312" w:hAnsi="宋体" w:eastAsia="仿宋_GB2312"/>
          <w:color w:val="auto"/>
          <w:sz w:val="28"/>
          <w:szCs w:val="28"/>
          <w:u w:val="single"/>
        </w:rPr>
      </w:pPr>
    </w:p>
    <w:p>
      <w:pPr>
        <w:spacing w:line="360" w:lineRule="auto"/>
        <w:ind w:firstLine="560" w:firstLineChars="200"/>
        <w:rPr>
          <w:rFonts w:hint="eastAsia" w:ascii="仿宋_GB2312" w:hAnsi="宋体" w:eastAsia="仿宋_GB2312"/>
          <w:color w:val="auto"/>
          <w:sz w:val="28"/>
          <w:szCs w:val="28"/>
          <w:u w:val="single"/>
        </w:rPr>
      </w:pPr>
    </w:p>
    <w:p>
      <w:pPr>
        <w:spacing w:line="360" w:lineRule="auto"/>
        <w:ind w:firstLine="560" w:firstLineChars="200"/>
        <w:rPr>
          <w:rFonts w:hint="eastAsia" w:ascii="仿宋_GB2312" w:hAnsi="宋体" w:eastAsia="仿宋_GB2312"/>
          <w:color w:val="auto"/>
          <w:sz w:val="28"/>
          <w:szCs w:val="28"/>
          <w:u w:val="single"/>
        </w:rPr>
      </w:pPr>
    </w:p>
    <w:p>
      <w:pPr>
        <w:spacing w:line="360" w:lineRule="auto"/>
        <w:jc w:val="center"/>
        <w:rPr>
          <w:rFonts w:hint="eastAsia" w:ascii="仿宋_GB2312" w:hAnsi="宋体" w:eastAsia="仿宋_GB2312"/>
          <w:b/>
          <w:color w:val="auto"/>
          <w:sz w:val="32"/>
          <w:szCs w:val="32"/>
          <w:lang w:eastAsia="zh-CN"/>
        </w:rPr>
      </w:pPr>
    </w:p>
    <w:p>
      <w:pPr>
        <w:spacing w:line="360" w:lineRule="auto"/>
        <w:jc w:val="center"/>
        <w:rPr>
          <w:rFonts w:hint="eastAsia" w:ascii="仿宋_GB2312" w:hAnsi="宋体" w:eastAsia="仿宋_GB2312"/>
          <w:color w:val="auto"/>
          <w:sz w:val="32"/>
          <w:szCs w:val="32"/>
          <w:u w:val="single"/>
          <w:lang w:eastAsia="zh-CN"/>
        </w:rPr>
      </w:pPr>
      <w:r>
        <w:rPr>
          <w:rFonts w:hint="eastAsia" w:ascii="仿宋_GB2312" w:hAnsi="宋体" w:eastAsia="仿宋_GB2312"/>
          <w:b/>
          <w:color w:val="auto"/>
          <w:sz w:val="32"/>
          <w:szCs w:val="32"/>
          <w:lang w:eastAsia="zh-CN"/>
        </w:rPr>
        <w:t>网络竞买申请</w:t>
      </w:r>
    </w:p>
    <w:p>
      <w:pPr>
        <w:spacing w:line="360" w:lineRule="auto"/>
        <w:rPr>
          <w:rFonts w:hint="eastAsia" w:ascii="仿宋_GB2312" w:hAnsi="宋体" w:eastAsia="仿宋_GB2312"/>
          <w:color w:val="auto"/>
          <w:sz w:val="28"/>
          <w:szCs w:val="28"/>
        </w:rPr>
      </w:pPr>
      <w:r>
        <w:rPr>
          <w:rFonts w:hint="eastAsia" w:ascii="仿宋_GB2312" w:hAnsi="宋体" w:eastAsia="仿宋_GB2312"/>
          <w:color w:val="auto"/>
          <w:sz w:val="28"/>
          <w:szCs w:val="28"/>
        </w:rPr>
        <w:t>湖北铭泰拍卖有限责任公司：</w:t>
      </w:r>
    </w:p>
    <w:p>
      <w:pPr>
        <w:keepNext w:val="0"/>
        <w:keepLines w:val="0"/>
        <w:pageBreakBefore w:val="0"/>
        <w:widowControl w:val="0"/>
        <w:tabs>
          <w:tab w:val="left" w:pos="1710"/>
        </w:tabs>
        <w:kinsoku/>
        <w:wordWrap/>
        <w:overflowPunct/>
        <w:topLinePunct w:val="0"/>
        <w:autoSpaceDE/>
        <w:autoSpaceDN/>
        <w:bidi w:val="0"/>
        <w:adjustRightInd/>
        <w:spacing w:line="560" w:lineRule="exact"/>
        <w:ind w:firstLine="700" w:firstLineChars="250"/>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lang w:eastAsia="zh-CN"/>
        </w:rPr>
        <w:t>我方已认真阅读</w:t>
      </w:r>
      <w:r>
        <w:rPr>
          <w:rFonts w:hint="eastAsia" w:ascii="仿宋_GB2312" w:hAnsi="宋体" w:eastAsia="仿宋_GB2312"/>
          <w:color w:val="auto"/>
          <w:sz w:val="28"/>
          <w:szCs w:val="28"/>
        </w:rPr>
        <w:t>贵司</w:t>
      </w:r>
      <w:r>
        <w:rPr>
          <w:rFonts w:hint="eastAsia" w:ascii="仿宋_GB2312" w:hAnsi="宋体" w:eastAsia="仿宋_GB2312"/>
          <w:color w:val="auto"/>
          <w:sz w:val="28"/>
          <w:szCs w:val="28"/>
          <w:lang w:val="en-US" w:eastAsia="zh-CN"/>
        </w:rPr>
        <w:t>2023年11月17日在好易拍平台发布的《债权转让拍卖公告》、《债权转让竞买须知》全部条款和附件</w:t>
      </w:r>
      <w:r>
        <w:rPr>
          <w:rFonts w:hint="eastAsia" w:ascii="仿宋_GB2312" w:hAnsi="宋体" w:eastAsia="仿宋_GB2312"/>
          <w:color w:val="auto"/>
          <w:sz w:val="28"/>
          <w:szCs w:val="28"/>
        </w:rPr>
        <w:t>《竞拍标的风险告知书》</w:t>
      </w:r>
      <w:r>
        <w:rPr>
          <w:rFonts w:hint="eastAsia" w:ascii="仿宋_GB2312" w:hAnsi="宋体" w:eastAsia="仿宋_GB2312"/>
          <w:color w:val="auto"/>
          <w:sz w:val="28"/>
          <w:szCs w:val="28"/>
          <w:lang w:eastAsia="zh-CN"/>
        </w:rPr>
        <w:t>等内容，</w:t>
      </w:r>
      <w:r>
        <w:rPr>
          <w:rFonts w:hint="eastAsia" w:ascii="仿宋_GB2312" w:hAnsi="宋体" w:eastAsia="仿宋_GB2312"/>
          <w:color w:val="auto"/>
          <w:sz w:val="28"/>
          <w:szCs w:val="28"/>
        </w:rPr>
        <w:t>对</w:t>
      </w:r>
      <w:r>
        <w:rPr>
          <w:rFonts w:hint="eastAsia" w:ascii="仿宋_GB2312" w:hAnsi="宋体" w:eastAsia="仿宋_GB2312"/>
          <w:color w:val="auto"/>
          <w:sz w:val="28"/>
          <w:szCs w:val="28"/>
          <w:lang w:eastAsia="zh-CN"/>
        </w:rPr>
        <w:t>上述拍卖文件中关于标的物的介绍、参拍流程、权责义务等全部条款及</w:t>
      </w:r>
      <w:r>
        <w:rPr>
          <w:rFonts w:hint="eastAsia" w:ascii="仿宋_GB2312" w:hAnsi="宋体" w:eastAsia="仿宋_GB2312"/>
          <w:color w:val="auto"/>
          <w:sz w:val="28"/>
          <w:szCs w:val="28"/>
          <w:lang w:val="en-US" w:eastAsia="zh-CN"/>
        </w:rPr>
        <w:t>“江陵县勇定农产品贸易有限公司”贷款债权</w:t>
      </w:r>
      <w:r>
        <w:rPr>
          <w:rFonts w:hint="eastAsia" w:ascii="仿宋_GB2312" w:hAnsi="宋体" w:eastAsia="仿宋_GB2312"/>
          <w:color w:val="auto"/>
          <w:sz w:val="28"/>
          <w:szCs w:val="28"/>
          <w:lang w:eastAsia="zh-CN"/>
        </w:rPr>
        <w:t>转让</w:t>
      </w:r>
      <w:r>
        <w:rPr>
          <w:rFonts w:hint="eastAsia" w:ascii="仿宋_GB2312" w:hAnsi="宋体" w:eastAsia="仿宋_GB2312"/>
          <w:color w:val="auto"/>
          <w:sz w:val="28"/>
          <w:szCs w:val="28"/>
        </w:rPr>
        <w:t>的风险提示</w:t>
      </w:r>
      <w:r>
        <w:rPr>
          <w:rFonts w:hint="eastAsia" w:ascii="仿宋_GB2312" w:hAnsi="宋体" w:eastAsia="仿宋_GB2312"/>
          <w:color w:val="auto"/>
          <w:sz w:val="28"/>
          <w:szCs w:val="28"/>
          <w:lang w:eastAsia="zh-CN"/>
        </w:rPr>
        <w:t>均以</w:t>
      </w:r>
      <w:r>
        <w:rPr>
          <w:rFonts w:hint="eastAsia" w:ascii="仿宋_GB2312" w:hAnsi="宋体" w:eastAsia="仿宋_GB2312"/>
          <w:color w:val="auto"/>
          <w:sz w:val="28"/>
          <w:szCs w:val="28"/>
        </w:rPr>
        <w:t>完全</w:t>
      </w:r>
      <w:r>
        <w:rPr>
          <w:rFonts w:hint="eastAsia" w:ascii="仿宋_GB2312" w:hAnsi="宋体" w:eastAsia="仿宋_GB2312"/>
          <w:color w:val="auto"/>
          <w:sz w:val="28"/>
          <w:szCs w:val="28"/>
          <w:lang w:eastAsia="zh-CN"/>
        </w:rPr>
        <w:t>知晓和</w:t>
      </w:r>
      <w:r>
        <w:rPr>
          <w:rFonts w:hint="eastAsia" w:ascii="仿宋_GB2312" w:hAnsi="宋体" w:eastAsia="仿宋_GB2312"/>
          <w:color w:val="auto"/>
          <w:sz w:val="28"/>
          <w:szCs w:val="28"/>
        </w:rPr>
        <w:t>理解</w:t>
      </w:r>
      <w:r>
        <w:rPr>
          <w:rFonts w:hint="eastAsia" w:ascii="仿宋_GB2312" w:hAnsi="宋体" w:eastAsia="仿宋_GB2312"/>
          <w:color w:val="auto"/>
          <w:sz w:val="28"/>
          <w:szCs w:val="28"/>
          <w:lang w:eastAsia="zh-CN"/>
        </w:rPr>
        <w:t>且无其它异议。</w:t>
      </w:r>
      <w:r>
        <w:rPr>
          <w:rFonts w:hint="eastAsia" w:ascii="仿宋_GB2312" w:hAnsi="宋体" w:eastAsia="仿宋_GB2312"/>
          <w:color w:val="auto"/>
          <w:sz w:val="28"/>
          <w:szCs w:val="28"/>
        </w:rPr>
        <w:t>我方在参加竞买前已</w:t>
      </w:r>
      <w:r>
        <w:rPr>
          <w:rFonts w:hint="eastAsia" w:ascii="仿宋_GB2312" w:hAnsi="宋体" w:eastAsia="仿宋_GB2312"/>
          <w:color w:val="auto"/>
          <w:sz w:val="28"/>
          <w:szCs w:val="28"/>
          <w:lang w:eastAsia="zh-CN"/>
        </w:rPr>
        <w:t>向转让方</w:t>
      </w:r>
      <w:r>
        <w:rPr>
          <w:rFonts w:hint="eastAsia" w:ascii="仿宋_GB2312" w:hAnsi="宋体" w:eastAsia="仿宋_GB2312"/>
          <w:color w:val="auto"/>
          <w:sz w:val="28"/>
          <w:szCs w:val="28"/>
        </w:rPr>
        <w:t>详细查阅了</w:t>
      </w:r>
      <w:r>
        <w:rPr>
          <w:rFonts w:hint="eastAsia" w:ascii="仿宋_GB2312" w:hAnsi="宋体" w:eastAsia="仿宋_GB2312"/>
          <w:color w:val="auto"/>
          <w:sz w:val="28"/>
          <w:szCs w:val="28"/>
          <w:lang w:eastAsia="zh-CN"/>
        </w:rPr>
        <w:t>贷款债权转让</w:t>
      </w:r>
      <w:r>
        <w:rPr>
          <w:rFonts w:hint="eastAsia" w:ascii="仿宋_GB2312" w:hAnsi="宋体" w:eastAsia="仿宋_GB2312"/>
          <w:color w:val="auto"/>
          <w:sz w:val="28"/>
          <w:szCs w:val="28"/>
        </w:rPr>
        <w:t>的</w:t>
      </w:r>
      <w:r>
        <w:rPr>
          <w:rFonts w:hint="eastAsia" w:ascii="仿宋_GB2312" w:hAnsi="宋体" w:eastAsia="仿宋_GB2312"/>
          <w:color w:val="auto"/>
          <w:sz w:val="28"/>
          <w:szCs w:val="28"/>
          <w:lang w:eastAsia="zh-CN"/>
        </w:rPr>
        <w:t>相关证明材料，经自主</w:t>
      </w:r>
      <w:r>
        <w:rPr>
          <w:rFonts w:hint="eastAsia" w:ascii="仿宋_GB2312" w:hAnsi="宋体" w:eastAsia="仿宋_GB2312"/>
          <w:color w:val="auto"/>
          <w:sz w:val="28"/>
          <w:szCs w:val="28"/>
        </w:rPr>
        <w:t>商业调查</w:t>
      </w:r>
      <w:r>
        <w:rPr>
          <w:rFonts w:hint="eastAsia" w:ascii="仿宋_GB2312" w:hAnsi="宋体" w:eastAsia="仿宋_GB2312"/>
          <w:color w:val="auto"/>
          <w:sz w:val="28"/>
          <w:szCs w:val="28"/>
          <w:lang w:eastAsia="zh-CN"/>
        </w:rPr>
        <w:t>和</w:t>
      </w:r>
      <w:r>
        <w:rPr>
          <w:rFonts w:hint="eastAsia" w:ascii="仿宋_GB2312" w:hAnsi="宋体" w:eastAsia="仿宋_GB2312"/>
          <w:color w:val="auto"/>
          <w:sz w:val="28"/>
          <w:szCs w:val="28"/>
        </w:rPr>
        <w:t>谨慎评估受让风险</w:t>
      </w:r>
      <w:r>
        <w:rPr>
          <w:rFonts w:hint="eastAsia" w:ascii="仿宋_GB2312" w:hAnsi="宋体" w:eastAsia="仿宋_GB2312"/>
          <w:color w:val="auto"/>
          <w:sz w:val="28"/>
          <w:szCs w:val="28"/>
          <w:lang w:eastAsia="zh-CN"/>
        </w:rPr>
        <w:t>后，我方现正式申请参与贵司于2023年</w:t>
      </w:r>
      <w:r>
        <w:rPr>
          <w:rFonts w:hint="eastAsia" w:ascii="仿宋_GB2312" w:hAnsi="宋体" w:eastAsia="仿宋_GB2312"/>
          <w:color w:val="auto"/>
          <w:sz w:val="28"/>
          <w:szCs w:val="28"/>
          <w:lang w:val="en-US" w:eastAsia="zh-CN"/>
        </w:rPr>
        <w:t>11</w:t>
      </w:r>
      <w:r>
        <w:rPr>
          <w:rFonts w:hint="eastAsia" w:ascii="仿宋_GB2312" w:hAnsi="宋体" w:eastAsia="仿宋_GB2312"/>
          <w:color w:val="auto"/>
          <w:sz w:val="28"/>
          <w:szCs w:val="28"/>
          <w:lang w:eastAsia="zh-CN"/>
        </w:rPr>
        <w:t>月</w:t>
      </w:r>
      <w:r>
        <w:rPr>
          <w:rFonts w:hint="eastAsia" w:ascii="仿宋_GB2312" w:hAnsi="宋体" w:eastAsia="仿宋_GB2312"/>
          <w:color w:val="auto"/>
          <w:sz w:val="28"/>
          <w:szCs w:val="28"/>
          <w:lang w:val="en-US" w:eastAsia="zh-CN"/>
        </w:rPr>
        <w:t>24</w:t>
      </w:r>
      <w:r>
        <w:rPr>
          <w:rFonts w:hint="eastAsia" w:ascii="仿宋_GB2312" w:hAnsi="宋体" w:eastAsia="仿宋_GB2312"/>
          <w:color w:val="auto"/>
          <w:sz w:val="28"/>
          <w:szCs w:val="28"/>
          <w:lang w:eastAsia="zh-CN"/>
        </w:rPr>
        <w:t>日举行的网络拍卖会</w:t>
      </w:r>
      <w:r>
        <w:rPr>
          <w:rFonts w:hint="eastAsia" w:ascii="仿宋_GB2312" w:hAnsi="宋体" w:eastAsia="仿宋_GB2312"/>
          <w:color w:val="auto"/>
          <w:sz w:val="28"/>
          <w:szCs w:val="28"/>
        </w:rPr>
        <w:t>，</w:t>
      </w:r>
      <w:r>
        <w:rPr>
          <w:rFonts w:hint="eastAsia" w:ascii="仿宋_GB2312" w:hAnsi="宋体" w:eastAsia="仿宋_GB2312"/>
          <w:color w:val="auto"/>
          <w:sz w:val="28"/>
          <w:szCs w:val="28"/>
          <w:lang w:eastAsia="zh-CN"/>
        </w:rPr>
        <w:t>并郑重</w:t>
      </w:r>
      <w:r>
        <w:rPr>
          <w:rFonts w:hint="eastAsia" w:ascii="仿宋_GB2312" w:hAnsi="宋体" w:eastAsia="仿宋_GB2312"/>
          <w:color w:val="auto"/>
          <w:sz w:val="28"/>
          <w:szCs w:val="28"/>
        </w:rPr>
        <w:t>承诺</w:t>
      </w:r>
      <w:r>
        <w:rPr>
          <w:rFonts w:hint="eastAsia" w:ascii="仿宋_GB2312" w:hAnsi="宋体" w:eastAsia="仿宋_GB2312"/>
          <w:color w:val="auto"/>
          <w:sz w:val="28"/>
          <w:szCs w:val="28"/>
          <w:lang w:eastAsia="zh-CN"/>
        </w:rPr>
        <w:t>如下</w:t>
      </w:r>
      <w:r>
        <w:rPr>
          <w:rFonts w:hint="eastAsia" w:ascii="仿宋_GB2312" w:hAnsi="宋体" w:eastAsia="仿宋_GB2312"/>
          <w:color w:val="auto"/>
          <w:sz w:val="28"/>
          <w:szCs w:val="28"/>
        </w:rPr>
        <w:t>：</w:t>
      </w:r>
    </w:p>
    <w:p>
      <w:pPr>
        <w:keepNext w:val="0"/>
        <w:keepLines w:val="0"/>
        <w:pageBreakBefore w:val="0"/>
        <w:widowControl w:val="0"/>
        <w:numPr>
          <w:ilvl w:val="0"/>
          <w:numId w:val="1"/>
        </w:numPr>
        <w:kinsoku/>
        <w:wordWrap/>
        <w:overflowPunct/>
        <w:topLinePunct w:val="0"/>
        <w:autoSpaceDE/>
        <w:autoSpaceDN/>
        <w:bidi w:val="0"/>
        <w:adjustRightInd/>
        <w:spacing w:line="560" w:lineRule="exact"/>
        <w:ind w:firstLine="560" w:firstLineChars="200"/>
        <w:textAlignment w:val="auto"/>
        <w:rPr>
          <w:rFonts w:hint="eastAsia" w:ascii="仿宋_GB2312" w:hAnsi="宋体" w:eastAsia="仿宋_GB2312"/>
          <w:color w:val="auto"/>
          <w:sz w:val="28"/>
          <w:szCs w:val="28"/>
          <w:lang w:eastAsia="zh-CN"/>
        </w:rPr>
      </w:pPr>
      <w:r>
        <w:rPr>
          <w:rFonts w:hint="eastAsia" w:ascii="仿宋_GB2312" w:hAnsi="宋体" w:eastAsia="仿宋_GB2312"/>
          <w:color w:val="auto"/>
          <w:sz w:val="28"/>
          <w:szCs w:val="28"/>
        </w:rPr>
        <w:t>无论是</w:t>
      </w:r>
      <w:r>
        <w:rPr>
          <w:rFonts w:hint="eastAsia" w:ascii="仿宋_GB2312" w:hAnsi="宋体" w:eastAsia="仿宋_GB2312"/>
          <w:color w:val="auto"/>
          <w:sz w:val="28"/>
          <w:szCs w:val="28"/>
          <w:lang w:eastAsia="zh-CN"/>
        </w:rPr>
        <w:t>因</w:t>
      </w:r>
      <w:r>
        <w:rPr>
          <w:rFonts w:hint="eastAsia" w:ascii="仿宋_GB2312" w:hAnsi="宋体" w:eastAsia="仿宋_GB2312"/>
          <w:color w:val="auto"/>
          <w:sz w:val="28"/>
          <w:szCs w:val="28"/>
        </w:rPr>
        <w:t>已披露或未披露的瑕疵而引发的风险，我方均</w:t>
      </w:r>
      <w:r>
        <w:rPr>
          <w:rFonts w:hint="eastAsia" w:ascii="仿宋_GB2312" w:hAnsi="宋体" w:eastAsia="仿宋_GB2312"/>
          <w:color w:val="auto"/>
          <w:sz w:val="28"/>
          <w:szCs w:val="28"/>
          <w:lang w:eastAsia="zh-CN"/>
        </w:rPr>
        <w:t>自愿</w:t>
      </w:r>
      <w:r>
        <w:rPr>
          <w:rFonts w:hint="eastAsia" w:ascii="仿宋_GB2312" w:hAnsi="宋体" w:eastAsia="仿宋_GB2312"/>
          <w:color w:val="auto"/>
          <w:sz w:val="28"/>
          <w:szCs w:val="28"/>
        </w:rPr>
        <w:t>承担一切损失或预期利益的不获得</w:t>
      </w:r>
      <w:r>
        <w:rPr>
          <w:rFonts w:hint="eastAsia" w:ascii="仿宋_GB2312" w:hAnsi="宋体" w:eastAsia="仿宋_GB2312"/>
          <w:color w:val="auto"/>
          <w:sz w:val="28"/>
          <w:szCs w:val="28"/>
          <w:lang w:eastAsia="zh-CN"/>
        </w:rPr>
        <w:t>；</w:t>
      </w:r>
    </w:p>
    <w:p>
      <w:pPr>
        <w:keepNext w:val="0"/>
        <w:keepLines w:val="0"/>
        <w:pageBreakBefore w:val="0"/>
        <w:widowControl w:val="0"/>
        <w:numPr>
          <w:ilvl w:val="0"/>
          <w:numId w:val="1"/>
        </w:numPr>
        <w:kinsoku/>
        <w:wordWrap/>
        <w:overflowPunct/>
        <w:topLinePunct w:val="0"/>
        <w:autoSpaceDE/>
        <w:autoSpaceDN/>
        <w:bidi w:val="0"/>
        <w:adjustRightInd/>
        <w:spacing w:line="560" w:lineRule="exact"/>
        <w:ind w:firstLine="560" w:firstLineChars="200"/>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我方同意无条件放弃</w:t>
      </w:r>
      <w:r>
        <w:rPr>
          <w:rFonts w:hint="eastAsia" w:ascii="仿宋_GB2312" w:hAnsi="宋体" w:eastAsia="仿宋_GB2312"/>
          <w:color w:val="auto"/>
          <w:sz w:val="28"/>
          <w:szCs w:val="28"/>
          <w:lang w:eastAsia="zh-CN"/>
        </w:rPr>
        <w:t>因债权瑕疵引发的竞得风险或预期利益的不获得</w:t>
      </w:r>
      <w:r>
        <w:rPr>
          <w:rFonts w:hint="eastAsia" w:ascii="仿宋_GB2312" w:hAnsi="宋体" w:eastAsia="仿宋_GB2312"/>
          <w:color w:val="auto"/>
          <w:sz w:val="28"/>
          <w:szCs w:val="28"/>
        </w:rPr>
        <w:t>向贵公司或</w:t>
      </w:r>
      <w:r>
        <w:rPr>
          <w:rFonts w:hint="eastAsia" w:ascii="仿宋_GB2312" w:hAnsi="宋体" w:eastAsia="仿宋_GB2312"/>
          <w:color w:val="auto"/>
          <w:sz w:val="28"/>
          <w:szCs w:val="28"/>
          <w:lang w:eastAsia="zh-CN"/>
        </w:rPr>
        <w:t>转让方主张</w:t>
      </w:r>
      <w:r>
        <w:rPr>
          <w:rFonts w:hint="eastAsia" w:ascii="仿宋_GB2312" w:hAnsi="宋体" w:eastAsia="仿宋_GB2312"/>
          <w:color w:val="auto"/>
          <w:sz w:val="28"/>
          <w:szCs w:val="28"/>
        </w:rPr>
        <w:t>追索的权利。</w:t>
      </w:r>
    </w:p>
    <w:p>
      <w:pPr>
        <w:keepNext w:val="0"/>
        <w:keepLines w:val="0"/>
        <w:pageBreakBefore w:val="0"/>
        <w:widowControl w:val="0"/>
        <w:numPr>
          <w:ilvl w:val="0"/>
          <w:numId w:val="1"/>
        </w:numPr>
        <w:kinsoku/>
        <w:wordWrap/>
        <w:overflowPunct/>
        <w:topLinePunct w:val="0"/>
        <w:autoSpaceDE/>
        <w:autoSpaceDN/>
        <w:bidi w:val="0"/>
        <w:adjustRightInd/>
        <w:spacing w:line="560" w:lineRule="exact"/>
        <w:ind w:left="0" w:leftChars="0" w:firstLine="560" w:firstLineChars="200"/>
        <w:textAlignment w:val="auto"/>
        <w:rPr>
          <w:rFonts w:hint="eastAsia" w:ascii="仿宋_GB2312" w:hAnsi="宋体" w:eastAsia="仿宋_GB2312"/>
          <w:color w:val="auto"/>
          <w:sz w:val="28"/>
          <w:szCs w:val="28"/>
          <w:lang w:eastAsia="zh-CN"/>
        </w:rPr>
      </w:pPr>
      <w:r>
        <w:rPr>
          <w:rFonts w:hint="eastAsia" w:ascii="仿宋_GB2312" w:hAnsi="宋体" w:eastAsia="仿宋_GB2312"/>
          <w:color w:val="auto"/>
          <w:sz w:val="28"/>
          <w:szCs w:val="28"/>
          <w:lang w:eastAsia="zh-CN"/>
        </w:rPr>
        <w:t>我方保证在参拍前已确认符合国家有关债权转让受让人资格的要求，自愿承担因不符或虚构资格而带来的一切法律责任和赔偿责任；</w:t>
      </w:r>
    </w:p>
    <w:p>
      <w:pPr>
        <w:keepNext w:val="0"/>
        <w:keepLines w:val="0"/>
        <w:pageBreakBefore w:val="0"/>
        <w:widowControl w:val="0"/>
        <w:numPr>
          <w:ilvl w:val="0"/>
          <w:numId w:val="1"/>
        </w:numPr>
        <w:kinsoku/>
        <w:wordWrap/>
        <w:overflowPunct/>
        <w:topLinePunct w:val="0"/>
        <w:autoSpaceDE/>
        <w:autoSpaceDN/>
        <w:bidi w:val="0"/>
        <w:adjustRightInd/>
        <w:spacing w:line="560" w:lineRule="exact"/>
        <w:ind w:left="0" w:leftChars="0" w:firstLine="560" w:firstLineChars="200"/>
        <w:textAlignment w:val="auto"/>
        <w:rPr>
          <w:rFonts w:hint="eastAsia" w:ascii="仿宋_GB2312" w:hAnsi="宋体" w:eastAsia="仿宋_GB2312"/>
          <w:color w:val="auto"/>
          <w:sz w:val="28"/>
          <w:szCs w:val="28"/>
          <w:lang w:val="en-US" w:eastAsia="zh-CN"/>
        </w:rPr>
      </w:pPr>
      <w:r>
        <w:rPr>
          <w:rFonts w:hint="eastAsia" w:ascii="仿宋_GB2312" w:hAnsi="宋体" w:eastAsia="仿宋_GB2312"/>
          <w:color w:val="auto"/>
          <w:sz w:val="28"/>
          <w:szCs w:val="28"/>
          <w:lang w:eastAsia="zh-CN"/>
        </w:rPr>
        <w:t>我方保证按拍卖文件和《债权转让协议》一切规则和约定履行全部应尽义务，如有违约自愿承担法律和违约赔偿责任。</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（注：由授权委托人签名的，授权委托人必须出具授权委托书）</w:t>
      </w:r>
    </w:p>
    <w:p>
      <w:pPr>
        <w:keepNext w:val="0"/>
        <w:keepLines w:val="0"/>
        <w:pageBreakBefore w:val="0"/>
        <w:widowControl w:val="0"/>
        <w:kinsoku/>
        <w:wordWrap/>
        <w:overflowPunct/>
        <w:topLinePunct w:val="0"/>
        <w:autoSpaceDE/>
        <w:autoSpaceDN/>
        <w:bidi w:val="0"/>
        <w:adjustRightInd/>
        <w:spacing w:line="560" w:lineRule="exact"/>
        <w:ind w:firstLine="4298" w:firstLineChars="1535"/>
        <w:textAlignment w:val="auto"/>
        <w:rPr>
          <w:rFonts w:hint="eastAsia" w:ascii="仿宋_GB2312" w:hAnsi="宋体" w:eastAsia="仿宋_GB2312"/>
          <w:color w:val="auto"/>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竞买人（盖章）：</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法定代表人或委托代理人（签名）</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spacing w:line="560" w:lineRule="exact"/>
        <w:ind w:firstLine="5975" w:firstLineChars="2134"/>
        <w:textAlignment w:val="auto"/>
        <w:rPr>
          <w:rFonts w:hint="eastAsia" w:asciiTheme="minorEastAsia" w:hAnsiTheme="minorEastAsia" w:eastAsiaTheme="minorEastAsia" w:cstheme="minorEastAsia"/>
          <w:color w:val="auto"/>
          <w:sz w:val="28"/>
          <w:szCs w:val="28"/>
        </w:rPr>
      </w:pPr>
      <w:r>
        <w:rPr>
          <w:rFonts w:hint="eastAsia" w:ascii="仿宋_GB2312" w:hAnsi="宋体" w:eastAsia="仿宋_GB2312"/>
          <w:color w:val="auto"/>
          <w:sz w:val="28"/>
          <w:szCs w:val="28"/>
        </w:rPr>
        <w:t xml:space="preserve">年    月 </w:t>
      </w: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 xml:space="preserve">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516761"/>
    <w:multiLevelType w:val="singleLevel"/>
    <w:tmpl w:val="6451676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1ZjVmYzY3YzkwYTYwMWQwOGRjYWNlYjg1MWZmYTcifQ=="/>
  </w:docVars>
  <w:rsids>
    <w:rsidRoot w:val="00000000"/>
    <w:rsid w:val="60356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2023-11-17T04:11:55Z</dcterms:created>
  <dc:creator>Administrator</dc:creator>
  <cp:lastModifiedBy>孩子乖</cp:lastModifiedBy>
  <dcterms:modified xsi:type="dcterms:W3CDTF">2023-11-17T04:12:07Z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B192AFF1BB5142A5A252DAC67510E2EF_12</vt:lpwstr>
  </property>
</Properties>
</file>